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99F1" w14:textId="37A48CE0" w:rsidR="001E0E19" w:rsidRPr="001E0E19" w:rsidRDefault="001E0E19" w:rsidP="001E0E19">
      <w:pPr>
        <w:rPr>
          <w:b/>
          <w:bCs/>
          <w:sz w:val="36"/>
          <w:szCs w:val="36"/>
        </w:rPr>
      </w:pPr>
      <w:r w:rsidRPr="001E0E19">
        <w:rPr>
          <w:b/>
          <w:bCs/>
          <w:sz w:val="36"/>
          <w:szCs w:val="36"/>
        </w:rPr>
        <w:t>USCITE STAMPA OSSERVATORIO COMPETENZE DIGITALI</w:t>
      </w:r>
    </w:p>
    <w:p w14:paraId="3EBD43D8" w14:textId="6AB0CDA3" w:rsidR="001E0E19" w:rsidRDefault="001E0E19" w:rsidP="001E0E19">
      <w:r>
        <w:t>Agg. 2</w:t>
      </w:r>
      <w:r w:rsidR="000F5BC1">
        <w:t>7</w:t>
      </w:r>
      <w:r>
        <w:t>/01/22 ore 2</w:t>
      </w:r>
      <w:r w:rsidR="000F5BC1">
        <w:t>3.00</w:t>
      </w:r>
    </w:p>
    <w:p w14:paraId="13CE6F08" w14:textId="77777777" w:rsidR="001E0E19" w:rsidRDefault="001E0E19" w:rsidP="001E0E19"/>
    <w:p w14:paraId="4559F604" w14:textId="77777777" w:rsidR="001E0E19" w:rsidRDefault="001E0E19" w:rsidP="001E0E19"/>
    <w:p w14:paraId="62E46B10" w14:textId="0EBD30CD" w:rsidR="001E0E19" w:rsidRDefault="00DE271F" w:rsidP="001E0E19">
      <w:hyperlink r:id="rId4" w:history="1">
        <w:r w:rsidR="001E0E19" w:rsidRPr="00BE0EDE">
          <w:rPr>
            <w:rStyle w:val="Collegamentoipertestuale"/>
          </w:rPr>
          <w:t>https://www.corrierecomunicazioni.it/lavoro-carriere/professioni-ict-la-domanda-torna-ai-livelli-pre-covid-in-pole-lombardia-lazio-e-campania/</w:t>
        </w:r>
      </w:hyperlink>
    </w:p>
    <w:p w14:paraId="6FEC3BF2" w14:textId="77777777" w:rsidR="001E0E19" w:rsidRDefault="00DE271F" w:rsidP="001E0E19">
      <w:hyperlink r:id="rId5" w:history="1">
        <w:r w:rsidR="001E0E19" w:rsidRPr="00BE0EDE">
          <w:rPr>
            <w:rStyle w:val="Collegamentoipertestuale"/>
          </w:rPr>
          <w:t>https://www.key4biz.it/ict-le-offerte-lavorative-tornano-ai-livelli-pre-covid-oltre-51mila-nel-2021/389931/</w:t>
        </w:r>
      </w:hyperlink>
    </w:p>
    <w:p w14:paraId="14B70752" w14:textId="1EF2AC04" w:rsidR="001E0E19" w:rsidRDefault="00DE271F">
      <w:hyperlink r:id="rId6" w:history="1">
        <w:r w:rsidR="001E0E19" w:rsidRPr="00BE0EDE">
          <w:rPr>
            <w:rStyle w:val="Collegamentoipertestuale"/>
          </w:rPr>
          <w:t>https://www.huffingtonpost.it/dossier/futuro/2022/01/26/news/nel_settore_ict_c_e_lavoro_come_prima_della_pandemia-7691078/</w:t>
        </w:r>
      </w:hyperlink>
    </w:p>
    <w:p w14:paraId="1ECE89E5" w14:textId="3521616C" w:rsidR="008140B2" w:rsidRDefault="00DE271F">
      <w:hyperlink r:id="rId7" w:history="1">
        <w:r w:rsidR="001E0E19" w:rsidRPr="00BE0EDE">
          <w:rPr>
            <w:rStyle w:val="Collegamentoipertestuale"/>
          </w:rPr>
          <w:t>https://quifinanza.it/lavoro/lavoro-profili-itc-nel-2021-richiesta-torna-a-livelli-pre-covid/600407/</w:t>
        </w:r>
      </w:hyperlink>
    </w:p>
    <w:p w14:paraId="129CC53B" w14:textId="33C0B01C" w:rsidR="00491614" w:rsidRDefault="00DE271F">
      <w:hyperlink r:id="rId8" w:history="1">
        <w:r w:rsidR="00491614" w:rsidRPr="00BE0EDE">
          <w:rPr>
            <w:rStyle w:val="Collegamentoipertestuale"/>
          </w:rPr>
          <w:t>https://www.sannioportale.it/articoli/Economia/Quifinanza-it/lavoro-profili-itc-nel-2021-richiesta-torna-a-livelli-pre-covid-3988068.asp</w:t>
        </w:r>
      </w:hyperlink>
    </w:p>
    <w:p w14:paraId="6AB3DB15" w14:textId="1637A8BB" w:rsidR="00491614" w:rsidRDefault="00DE271F">
      <w:hyperlink r:id="rId9" w:history="1">
        <w:r w:rsidR="001E0E19" w:rsidRPr="00BE0EDE">
          <w:rPr>
            <w:rStyle w:val="Collegamentoipertestuale"/>
          </w:rPr>
          <w:t>https://www.industriaitaliana.it/anitec-assinform-cresce-la-richiesta-di-professionisti-dellict-nel-2021-e-tornata-a-livelli-pre-covid/</w:t>
        </w:r>
      </w:hyperlink>
    </w:p>
    <w:p w14:paraId="76A02829" w14:textId="33A45FFF" w:rsidR="001E0E19" w:rsidRDefault="00DE271F">
      <w:hyperlink r:id="rId10" w:history="1">
        <w:r w:rsidR="001E0E19" w:rsidRPr="00BE0EDE">
          <w:rPr>
            <w:rStyle w:val="Collegamentoipertestuale"/>
          </w:rPr>
          <w:t>https://notizie.tiscali.it/economia/articoli/lavoro-richiesta-esperti-digitali-torna-livelli-pre-covid-00001/</w:t>
        </w:r>
      </w:hyperlink>
    </w:p>
    <w:p w14:paraId="03A1AC1D" w14:textId="404F0208" w:rsidR="001E0E19" w:rsidRDefault="00DE271F">
      <w:hyperlink r:id="rId11" w:history="1">
        <w:r w:rsidR="001E0E19" w:rsidRPr="00BE0EDE">
          <w:rPr>
            <w:rStyle w:val="Collegamentoipertestuale"/>
          </w:rPr>
          <w:t>https://www.spotandweb.it/news/841057/lavoro-la-richiesta-di-professioni-ict-torna-ai-livelli-pre-covid.html</w:t>
        </w:r>
      </w:hyperlink>
    </w:p>
    <w:p w14:paraId="5BB264A7" w14:textId="76D5DD00" w:rsidR="001E0E19" w:rsidRDefault="00DE271F">
      <w:hyperlink r:id="rId12" w:history="1">
        <w:r w:rsidR="001E0E19" w:rsidRPr="00BE0EDE">
          <w:rPr>
            <w:rStyle w:val="Collegamentoipertestuale"/>
          </w:rPr>
          <w:t>https://www.bitmat.it/blog/news/la-richiesta-di-figure-professionali-ict-torna-ai-livelli-pre-pandemia/</w:t>
        </w:r>
      </w:hyperlink>
    </w:p>
    <w:p w14:paraId="46E5350A" w14:textId="61E94196" w:rsidR="001E0E19" w:rsidRDefault="00DE271F">
      <w:hyperlink r:id="rId13" w:history="1">
        <w:r w:rsidR="001E0E19" w:rsidRPr="00BE0EDE">
          <w:rPr>
            <w:rStyle w:val="Collegamentoipertestuale"/>
          </w:rPr>
          <w:t>https://www.lineaedp.it/news/59753/nel-2021-la-richiesta-di-professionisti-ict-torna-ai-livelli-pre-covid/</w:t>
        </w:r>
      </w:hyperlink>
    </w:p>
    <w:p w14:paraId="6A796CA0" w14:textId="276CE4BB" w:rsidR="001E0E19" w:rsidRDefault="00DE271F">
      <w:hyperlink r:id="rId14" w:history="1">
        <w:r w:rsidR="001E0E19" w:rsidRPr="00BE0EDE">
          <w:rPr>
            <w:rStyle w:val="Collegamentoipertestuale"/>
          </w:rPr>
          <w:t>https://www.ansa.it/professioni/notizie/fisco_lavoro/2022/01/26/lavoro-richiesta-esperti-digitali-torna-a-livelli-pre-covid_79a5b815-79d3-41c2-b9d1-7e57b0a20d59.html</w:t>
        </w:r>
      </w:hyperlink>
    </w:p>
    <w:p w14:paraId="12F876CB" w14:textId="35757A3B" w:rsidR="00491614" w:rsidRDefault="00DE271F">
      <w:hyperlink r:id="rId15" w:history="1">
        <w:r w:rsidR="001E0E19" w:rsidRPr="00BE0EDE">
          <w:rPr>
            <w:rStyle w:val="Collegamentoipertestuale"/>
          </w:rPr>
          <w:t>https://agenparl.eu/nel-2021-la-richiesta-di-professionisti-ict-torna-ai-livelli-pre-covid-i-dati-dellosservatorio-competenze-digitali-aica-anitec-assinform-assintel-e-assinter-italia/</w:t>
        </w:r>
      </w:hyperlink>
    </w:p>
    <w:p w14:paraId="5C9E79FF" w14:textId="498500B2" w:rsidR="00491614" w:rsidRDefault="00DE271F">
      <w:hyperlink r:id="rId16" w:history="1">
        <w:r w:rsidR="00491614" w:rsidRPr="00BE0EDE">
          <w:rPr>
            <w:rStyle w:val="Collegamentoipertestuale"/>
          </w:rPr>
          <w:t>https://www.innovationpost.it/2022/01/26/professioni-ict-la-domanda-di-profili-aumenta-e-sfiora-i-livelli-pre-covid/</w:t>
        </w:r>
      </w:hyperlink>
    </w:p>
    <w:p w14:paraId="128768D2" w14:textId="4923891D" w:rsidR="00491614" w:rsidRDefault="00DE271F">
      <w:pPr>
        <w:rPr>
          <w:rStyle w:val="Collegamentoipertestuale"/>
        </w:rPr>
      </w:pPr>
      <w:hyperlink r:id="rId17" w:history="1">
        <w:r w:rsidR="00491614" w:rsidRPr="00BE0EDE">
          <w:rPr>
            <w:rStyle w:val="Collegamentoipertestuale"/>
          </w:rPr>
          <w:t>https://www.digitalvoice.it/lavoro-grande-concentrazione-di-profili-ict-in-lombardia-lazio-e-campania/</w:t>
        </w:r>
      </w:hyperlink>
    </w:p>
    <w:p w14:paraId="734FF499" w14:textId="2C7A9FA0" w:rsidR="000F5BC1" w:rsidRDefault="000F5BC1">
      <w:hyperlink r:id="rId18" w:history="1">
        <w:r w:rsidRPr="00DB3E64">
          <w:rPr>
            <w:rStyle w:val="Collegamentoipertestuale"/>
          </w:rPr>
          <w:t>https://www.avvenire.it/economia/pagine/competenze-digitali-la-richiesta-di-professionisti-torna-al-periodo-pre-covid</w:t>
        </w:r>
      </w:hyperlink>
    </w:p>
    <w:p w14:paraId="6E3365F8" w14:textId="1BCDDFE7" w:rsidR="000F5BC1" w:rsidRDefault="000F5BC1">
      <w:hyperlink r:id="rId19" w:history="1">
        <w:r w:rsidRPr="00DB3E64">
          <w:rPr>
            <w:rStyle w:val="Collegamentoipertestuale"/>
          </w:rPr>
          <w:t>https://www.ictbusiness.it/cont/news/professioni-ict-aumenta-la-domanda-nelle-aziende-italiane/46332/1.html#.YfMYtfuZNPY</w:t>
        </w:r>
      </w:hyperlink>
    </w:p>
    <w:p w14:paraId="0C78120E" w14:textId="1DA4C923" w:rsidR="000F5BC1" w:rsidRDefault="000F5BC1">
      <w:hyperlink r:id="rId20" w:history="1">
        <w:r w:rsidRPr="00DB3E64">
          <w:rPr>
            <w:rStyle w:val="Collegamentoipertestuale"/>
          </w:rPr>
          <w:t>https://www.smartweek.it/lavoro-la-richiesta-di-professionisti-ict-torna-ai-livelli-pre-covid/</w:t>
        </w:r>
      </w:hyperlink>
    </w:p>
    <w:p w14:paraId="1218E8D7" w14:textId="77777777" w:rsidR="000F5BC1" w:rsidRDefault="000F5BC1"/>
    <w:p w14:paraId="50E9AEF9" w14:textId="77777777" w:rsidR="000F5BC1" w:rsidRDefault="000F5BC1"/>
    <w:p w14:paraId="33D3E3AF" w14:textId="77777777" w:rsidR="00491614" w:rsidRDefault="00491614"/>
    <w:sectPr w:rsidR="004916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14"/>
    <w:rsid w:val="000F5BC1"/>
    <w:rsid w:val="001E0E19"/>
    <w:rsid w:val="00443218"/>
    <w:rsid w:val="00491614"/>
    <w:rsid w:val="009500AD"/>
    <w:rsid w:val="00C3609E"/>
    <w:rsid w:val="00DE271F"/>
    <w:rsid w:val="00EE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1676"/>
  <w15:chartTrackingRefBased/>
  <w15:docId w15:val="{A15B1449-6F78-4929-BA77-85052FA9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9161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1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nioportale.it/articoli/Economia/Quifinanza-it/lavoro-profili-itc-nel-2021-richiesta-torna-a-livelli-pre-covid-3988068.asp" TargetMode="External"/><Relationship Id="rId13" Type="http://schemas.openxmlformats.org/officeDocument/2006/relationships/hyperlink" Target="https://www.lineaedp.it/news/59753/nel-2021-la-richiesta-di-professionisti-ict-torna-ai-livelli-pre-covid/" TargetMode="External"/><Relationship Id="rId18" Type="http://schemas.openxmlformats.org/officeDocument/2006/relationships/hyperlink" Target="https://www.avvenire.it/economia/pagine/competenze-digitali-la-richiesta-di-professionisti-torna-al-periodo-pre-covid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quifinanza.it/lavoro/lavoro-profili-itc-nel-2021-richiesta-torna-a-livelli-pre-covid/600407/" TargetMode="External"/><Relationship Id="rId12" Type="http://schemas.openxmlformats.org/officeDocument/2006/relationships/hyperlink" Target="https://www.bitmat.it/blog/news/la-richiesta-di-figure-professionali-ict-torna-ai-livelli-pre-pandemia/" TargetMode="External"/><Relationship Id="rId17" Type="http://schemas.openxmlformats.org/officeDocument/2006/relationships/hyperlink" Target="https://www.digitalvoice.it/lavoro-grande-concentrazione-di-profili-ict-in-lombardia-lazio-e-campan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novationpost.it/2022/01/26/professioni-ict-la-domanda-di-profili-aumenta-e-sfiora-i-livelli-pre-covid/" TargetMode="External"/><Relationship Id="rId20" Type="http://schemas.openxmlformats.org/officeDocument/2006/relationships/hyperlink" Target="https://www.smartweek.it/lavoro-la-richiesta-di-professionisti-ict-torna-ai-livelli-pre-covid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uffingtonpost.it/dossier/futuro/2022/01/26/news/nel_settore_ict_c_e_lavoro_come_prima_della_pandemia-7691078/" TargetMode="External"/><Relationship Id="rId11" Type="http://schemas.openxmlformats.org/officeDocument/2006/relationships/hyperlink" Target="https://www.spotandweb.it/news/841057/lavoro-la-richiesta-di-professioni-ict-torna-ai-livelli-pre-covid.html" TargetMode="External"/><Relationship Id="rId5" Type="http://schemas.openxmlformats.org/officeDocument/2006/relationships/hyperlink" Target="https://www.key4biz.it/ict-le-offerte-lavorative-tornano-ai-livelli-pre-covid-oltre-51mila-nel-2021/389931/" TargetMode="External"/><Relationship Id="rId15" Type="http://schemas.openxmlformats.org/officeDocument/2006/relationships/hyperlink" Target="https://agenparl.eu/nel-2021-la-richiesta-di-professionisti-ict-torna-ai-livelli-pre-covid-i-dati-dellosservatorio-competenze-digitali-aica-anitec-assinform-assintel-e-assinter-italia/" TargetMode="External"/><Relationship Id="rId10" Type="http://schemas.openxmlformats.org/officeDocument/2006/relationships/hyperlink" Target="https://notizie.tiscali.it/economia/articoli/lavoro-richiesta-esperti-digitali-torna-livelli-pre-covid-00001/" TargetMode="External"/><Relationship Id="rId19" Type="http://schemas.openxmlformats.org/officeDocument/2006/relationships/hyperlink" Target="https://www.ictbusiness.it/cont/news/professioni-ict-aumenta-la-domanda-nelle-aziende-italiane/46332/1.html#.YfMYtfuZNPY" TargetMode="External"/><Relationship Id="rId4" Type="http://schemas.openxmlformats.org/officeDocument/2006/relationships/hyperlink" Target="https://www.corrierecomunicazioni.it/lavoro-carriere/professioni-ict-la-domanda-torna-ai-livelli-pre-covid-in-pole-lombardia-lazio-e-campania/" TargetMode="External"/><Relationship Id="rId9" Type="http://schemas.openxmlformats.org/officeDocument/2006/relationships/hyperlink" Target="https://www.industriaitaliana.it/anitec-assinform-cresce-la-richiesta-di-professionisti-dellict-nel-2021-e-tornata-a-livelli-pre-covid/" TargetMode="External"/><Relationship Id="rId14" Type="http://schemas.openxmlformats.org/officeDocument/2006/relationships/hyperlink" Target="https://www.ansa.it/professioni/notizie/fisco_lavoro/2022/01/26/lavoro-richiesta-esperti-digitali-torna-a-livelli-pre-covid_79a5b815-79d3-41c2-b9d1-7e57b0a20d59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Schwalm</dc:creator>
  <cp:keywords/>
  <dc:description/>
  <cp:lastModifiedBy>Andreas Schwalm</cp:lastModifiedBy>
  <cp:revision>3</cp:revision>
  <dcterms:created xsi:type="dcterms:W3CDTF">2022-01-26T21:17:00Z</dcterms:created>
  <dcterms:modified xsi:type="dcterms:W3CDTF">2022-01-27T22:24:00Z</dcterms:modified>
</cp:coreProperties>
</file>